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23F6C" w14:textId="77777777" w:rsidR="00B53B11" w:rsidRPr="00B53B11" w:rsidRDefault="00B53B11" w:rsidP="00B53B11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53B11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Pr="00B53B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Pr="00B53B11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</w:p>
    <w:p w14:paraId="3B46142B" w14:textId="7D2557C9" w:rsidR="0019318D" w:rsidRDefault="00B53B11" w:rsidP="0019318D">
      <w:pPr>
        <w:pStyle w:val="1"/>
        <w:spacing w:before="300" w:after="15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KZ" w:eastAsia="ru-KZ"/>
        </w:rPr>
      </w:pPr>
      <w:r w:rsidRPr="00B53B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931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  <w:r w:rsidRPr="0019318D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13.</w:t>
      </w:r>
      <w:r w:rsidR="001931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9318D" w:rsidRPr="0019318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KZ" w:eastAsia="ru-KZ"/>
        </w:rPr>
        <w:t>Жасанды</w:t>
      </w:r>
      <w:proofErr w:type="spellEnd"/>
      <w:r w:rsidR="0019318D" w:rsidRPr="0019318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KZ" w:eastAsia="ru-KZ"/>
        </w:rPr>
        <w:t xml:space="preserve"> интеллект </w:t>
      </w:r>
      <w:proofErr w:type="spellStart"/>
      <w:r w:rsidR="0019318D" w:rsidRPr="0019318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KZ" w:eastAsia="ru-KZ"/>
        </w:rPr>
        <w:t>әлемді</w:t>
      </w:r>
      <w:proofErr w:type="spellEnd"/>
      <w:r w:rsidR="0019318D" w:rsidRPr="0019318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KZ" w:eastAsia="ru-KZ"/>
        </w:rPr>
        <w:t xml:space="preserve"> </w:t>
      </w:r>
      <w:proofErr w:type="spellStart"/>
      <w:r w:rsidR="0019318D" w:rsidRPr="0019318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KZ" w:eastAsia="ru-KZ"/>
        </w:rPr>
        <w:t>өзіне</w:t>
      </w:r>
      <w:proofErr w:type="spellEnd"/>
      <w:r w:rsidR="0019318D" w:rsidRPr="0019318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KZ" w:eastAsia="ru-KZ"/>
        </w:rPr>
        <w:t xml:space="preserve"> </w:t>
      </w:r>
      <w:proofErr w:type="spellStart"/>
      <w:r w:rsidR="0019318D" w:rsidRPr="0019318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KZ" w:eastAsia="ru-KZ"/>
        </w:rPr>
        <w:t>қаратады</w:t>
      </w:r>
      <w:proofErr w:type="spellEnd"/>
      <w:r w:rsidR="0019318D" w:rsidRPr="0019318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KZ" w:eastAsia="ru-KZ"/>
        </w:rPr>
        <w:t xml:space="preserve"> – маман</w:t>
      </w:r>
    </w:p>
    <w:p w14:paraId="7CADA7C8" w14:textId="58AFDA5C" w:rsidR="0019318D" w:rsidRPr="0019318D" w:rsidRDefault="0019318D" w:rsidP="0019318D">
      <w:pPr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</w:pPr>
      <w:r w:rsidRPr="0019318D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 xml:space="preserve">        Медиа –</w:t>
      </w:r>
      <w:r w:rsidR="00856EE6" w:rsidRPr="00B6261C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r w:rsidRPr="0019318D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«</w:t>
      </w:r>
      <w:proofErr w:type="spellStart"/>
      <w:r w:rsidRPr="0019318D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Егемен</w:t>
      </w:r>
      <w:proofErr w:type="spellEnd"/>
      <w:r w:rsidRPr="0019318D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Қазақстан</w:t>
      </w:r>
      <w:proofErr w:type="spellEnd"/>
      <w:r w:rsidRPr="0019318D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 xml:space="preserve">» </w:t>
      </w:r>
      <w:proofErr w:type="spellStart"/>
      <w:r w:rsidRPr="0019318D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басылымындағы</w:t>
      </w:r>
      <w:proofErr w:type="spellEnd"/>
      <w:r w:rsidRPr="0019318D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 xml:space="preserve"> ой </w:t>
      </w:r>
      <w:proofErr w:type="spellStart"/>
      <w:r w:rsidRPr="0019318D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сауалдар</w:t>
      </w:r>
      <w:proofErr w:type="spellEnd"/>
    </w:p>
    <w:p w14:paraId="5178A60B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Мемлекет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басшысы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Қасым-Жомарт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Тоқаев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жаңа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Премьер-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министрді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тағайындап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құрамы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қайта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жасақталған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Үкіметке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зор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жауапкершілік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жүктегені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белгілі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Сын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сәтінде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атқарушы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органдардың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алдында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орасан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тапсырма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һәм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халықтың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аманаты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тұрғанын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ескерткен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Президент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бірнеше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саланы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дамытуға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ерекше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басымдық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берілетінін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атап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өтті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Соның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ішінде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дамыту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қолданысқа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енгізу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жайы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да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қамтылды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1C86D0E9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Даму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үдерісінде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Азия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құрлығының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алпауытына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айналған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Сингапур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елінде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генеративті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интеллект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өрісі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бойынша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ағартушылық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қызмет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атқаратын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Әсел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Мұсағалиева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-Танг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жуырда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елге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келді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Білікті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маманмен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сұхбаттасып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өркениеттің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озық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технологиясы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саналатын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өріс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өркендету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жайын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сұрадық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7B09371C" w14:textId="77777777" w:rsidR="0019318D" w:rsidRPr="0019318D" w:rsidRDefault="0019318D" w:rsidP="00B62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fldChar w:fldCharType="begin"/>
      </w:r>
      <w:r w:rsidRPr="001931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instrText xml:space="preserve"> HYPERLINK "https://egemen.kz/author/3723-quanysh-nurdanbekuly" </w:instrText>
      </w:r>
      <w:r w:rsidRPr="001931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fldChar w:fldCharType="separate"/>
      </w:r>
    </w:p>
    <w:p w14:paraId="2B941D6B" w14:textId="77777777" w:rsidR="0019318D" w:rsidRPr="0019318D" w:rsidRDefault="0019318D" w:rsidP="00B62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KZ" w:eastAsia="ru-KZ"/>
        </w:rPr>
        <mc:AlternateContent>
          <mc:Choice Requires="wps">
            <w:drawing>
              <wp:inline distT="0" distB="0" distL="0" distR="0" wp14:anchorId="022671BB" wp14:editId="17E5CFA1">
                <wp:extent cx="304800" cy="304800"/>
                <wp:effectExtent l="0" t="0" r="0" b="0"/>
                <wp:docPr id="6" name="AutoShape 5" descr="Қуаныш НҰРДАНБЕКҰЛЫ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A70E1" id="AutoShape 5" o:spid="_x0000_s1026" alt="Қуаныш НҰРДАНБЕКҰЛЫ" href="https://egemen.kz/author/3723-quanysh-nurdanbeku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C39493E" w14:textId="77777777" w:rsidR="0019318D" w:rsidRPr="0019318D" w:rsidRDefault="0019318D" w:rsidP="00B6261C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</w:pP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Қуаныш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НҰРДАНБЕКҰЛЫ</w:t>
      </w:r>
    </w:p>
    <w:p w14:paraId="6CBBB247" w14:textId="77777777" w:rsidR="0019318D" w:rsidRPr="0019318D" w:rsidRDefault="0019318D" w:rsidP="00B62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fldChar w:fldCharType="end"/>
      </w:r>
    </w:p>
    <w:p w14:paraId="6AD82E45" w14:textId="34D093A7" w:rsidR="0019318D" w:rsidRPr="0019318D" w:rsidRDefault="0019318D" w:rsidP="00B6261C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KZ" w:eastAsia="ru-KZ"/>
        </w:rPr>
        <mc:AlternateContent>
          <mc:Choice Requires="wps">
            <w:drawing>
              <wp:inline distT="0" distB="0" distL="0" distR="0" wp14:anchorId="665B0BE9" wp14:editId="4DE4D1DF">
                <wp:extent cx="304800" cy="304800"/>
                <wp:effectExtent l="0" t="0" r="0" b="0"/>
                <wp:docPr id="5" name="AutoShape 6" descr="Жасанды интеллект әлемді өзіне қаратады – мам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E5089" id="AutoShape 6" o:spid="_x0000_s1026" alt="Жасанды интеллект әлемді өзіне қаратады – мам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8uXLGTAIA&#10;ACYEAAAOAAAAAAAAAAAAAAAAAC4CAABkcnMvZTJvRG9jLnhtbFBLAQItABQABgAIAAAAIQBMoOks&#10;2AAAAAMBAAAPAAAAAAAAAAAAAAAAAKYEAABkcnMvZG93bnJldi54bWxQSwUGAAAAAAQABADzAAAA&#10;qwUAAAAA&#10;" filled="f" stroked="f">
                <o:lock v:ext="edit" aspectratio="t"/>
                <w10:anchorlock/>
              </v:rect>
            </w:pict>
          </mc:Fallback>
        </mc:AlternateContent>
      </w:r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интеллектінің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артықшылығы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қандай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?</w:t>
      </w:r>
    </w:p>
    <w:p w14:paraId="027405B4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Бұл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сан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тарау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салалы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өріс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Соның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ішінде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генеративті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OpenAI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компаниясы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ойлап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тауып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нарыққа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шығарды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2022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жылдың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қараша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OpenAI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өзінің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алғашқы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ChatGPT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өнімін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ұсынды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380B8EF3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басты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артықшылғы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әділдігін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айтуға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барлық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адамның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қабілетін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теңдей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көреді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Екінші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ерекшелігі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– инклюзия.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Барлығына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қолжетімді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ағылшын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тілін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білсеңіз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болмаса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түсінбесеңіз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игілігіңізге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жарата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аласыз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Үшінші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артықшылығы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арнайы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мүмкіндігі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Яғни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арнайы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беру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қажеттілігі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туындаған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студенттер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мен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оқушылар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да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шарапатына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кенеледі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Аудиторияны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игеру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әлеуеті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артады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Мысалы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залда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10 студент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немесе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кабинетінде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10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оқушы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отырса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оқытушының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оларға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жеке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(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персоналды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)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беруге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мүмкіндігі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жетеді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сабаққа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қатыстыру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ісінде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барлығын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да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игеріп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қамти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Ал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сол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орынға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100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алушыны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шақырса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мұғалімнің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қарым-қабілеті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lastRenderedPageBreak/>
        <w:t>жетпей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қалуы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мүмкін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интеллект осы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арасалмақты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теңшеп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бағамдап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бере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Мысалы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силлабус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бағдарламасын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құрғанда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сұраным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жібереміз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Мәселен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жаңағы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айтқан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100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студенттің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жартысына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жуығының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қабілеті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жоғары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үлгерімі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жақсы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20%-ы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орташа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қалғаны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нашар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деген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секілді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Жақсы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оқитын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студенттерге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көп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мәлімет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беріп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жетекке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алудың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қажеті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жоқ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өздері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тапсырманы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қорыта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Ал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қабылдауы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төмен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студентке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сөлін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сығып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дайындап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беруің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қажет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іске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қосқанда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барлығына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қарайды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жақсы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оқиды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үлгерімі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нашар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сараптамайды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Студенттердің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қабілетін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нығайтып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нәтижелерін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жақсартады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2E77E1D6" w14:textId="1B53506F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bookmarkStart w:id="0" w:name="_GoBack"/>
      <w:bookmarkEnd w:id="0"/>
    </w:p>
    <w:p w14:paraId="481FAC41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артықшылығы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виртуалды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ассистент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қызметін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атқарады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Өзіңізге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сенімді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көмекші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болуға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жарайды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ChatGPT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өнімін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виртуалды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машинаңызды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ассистент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ретінде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тиімді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қолдана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аласыз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Нақты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ақпарат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берсеңіз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өзіңіз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туралы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тереңірек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тани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түседі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      </w:t>
      </w:r>
    </w:p>
    <w:p w14:paraId="02200778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Қоғам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бұл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түсінікке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екі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көзқарас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танытады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Артықшылығымен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қатар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қатері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де бар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дегенді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алға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тартады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Бұған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қандай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уәж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айтасыз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?</w:t>
      </w:r>
    </w:p>
    <w:p w14:paraId="21CB2F82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Ғылымда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галлюцинация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деген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түсінік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бар,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білесіз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интеллект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ұсынған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ақпаратқа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өзіңіз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талдау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сараптап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нақтылығына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көз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жеткізіп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ләзім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Өйткені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машина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сізге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жалған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ақпаратты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ақиқаттан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алыс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бұрмалаған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жаңалықты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ұсынатыны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да рас.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ақпаратты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қайнар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көзінен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емес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адамдардың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айтқан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пікірінен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үзіп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ұсынуы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мүмкін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немесе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машинадағы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толық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ақпараттың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жетіспеуінен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Әлемдегі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жетекші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технологиялық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компанияларда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жалған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мәліметті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саралап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ақ-қарасын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айыратын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департаменті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бар.</w:t>
      </w:r>
    </w:p>
    <w:p w14:paraId="0AEA4874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Келешекте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адамзат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баласы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үшін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жұмыс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орындарының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азаюына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әкеліп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соқпай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ма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?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Бүгінгі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күнде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дамыған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елдерде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көлік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құрастыратын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зауыттарда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автоматтандырылған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интеллект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жұмыс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атқарып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келеді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.</w:t>
      </w:r>
    </w:p>
    <w:p w14:paraId="58EA336D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Бұл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уақыт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талабы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заман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ағымының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қалауы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Әлем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технологияны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түлетіп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жаңа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өнім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ұсынғанда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ескісі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қолданыстан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ығысуы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заңдылық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Мысалы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калькулятор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қолданысқа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енді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бұрынғыдай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шот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қағып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отырмайсың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дегендей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lastRenderedPageBreak/>
        <w:t>Сондықтан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да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адамзат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өміріне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енуі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жаңа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мамандықтардың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өмірге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келуіне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септігін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тигізіп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отыр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Промпт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-инженер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деген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маман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иелерін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жыл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бұрын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жоқ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Күні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кеше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Л.Н.Гумилев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атындағы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Еуразия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ұлттық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университетінде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 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осындай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интелектіні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өрістету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үшін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қажетті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маман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иелерін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бойынша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ауқымды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конференция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өтіп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жан-жақты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талқылау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2BC3B9A9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Қазақстанда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интеллектіні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дамыту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ісін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Мемлекет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басшысы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Қ.Тоқаев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та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қолдап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отыр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Тіпті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былтырғы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Жолдауында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интеллект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саласына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кадр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даярлауды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жоғары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оқу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орындарына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жүктеген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еді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.</w:t>
      </w:r>
    </w:p>
    <w:p w14:paraId="0EB652CD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дамыту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үдерісінде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кадр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даярлау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ісі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әлем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үшін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өзекті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отыр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Стэнфорд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университетінің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оқытушы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профессорларынан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арнайы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курс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оқыдым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«Этика, технология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және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мемлекеттік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саясат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»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аталады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Үш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профессор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үшеуінің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қорқынышы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уақыт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талабына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төтеп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берудегі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қуатымыз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кеміп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кете ме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деген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уайым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 «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Біздің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әлем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үшін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өзекті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болмай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қала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қорқамыз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»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дейді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0393441D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Мысалы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Қазақстандағы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университетте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семестр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ұзақтығы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3-5 ай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аралығын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қамтиды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Теориялық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студенттердің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бойына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бес ай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бойы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сіңіргені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әлемдік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индустрияның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жаңарып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жаңғыруына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жарамай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қалуы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әбден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мүмкін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43A8C482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Сингапурде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ағартушылық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қызмет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атқарасыз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.</w:t>
      </w:r>
    </w:p>
    <w:p w14:paraId="3C877D01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Біздің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стартап онлайн 100%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практикалық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береді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Арнайы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интервьюмен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өткен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студенттер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мен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мамандарды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үздік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технологиялық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компанияларға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жұмысқа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дайындаймыз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Ал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университеттермен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тікелей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жұмыс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істегенде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бірден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студенттерді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оқытпаймыз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Алдымен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профессор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оқытушыларды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даярлаймыз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Соларды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жасақтап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соң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ғана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студенттерге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тәлім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береміз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Қазіргі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буын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Z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ұрпақ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саналады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ғой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...</w:t>
      </w:r>
    </w:p>
    <w:p w14:paraId="34D357AC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Ақпараттық-коммуникативтік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технология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өрісінде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центениалды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толқынның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қабылдау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қабілеті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өте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жоғары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Кез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келген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ақпаратты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сүзгіден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өткізіп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қабылдауға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құштар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ұрпақ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бұрынғыдай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90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минуттық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дәріс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тыңдауға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ықыласты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емес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Қысқа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уақытта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тез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арада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түсінуге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тырысады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Былайша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айтқанда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бұрын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10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минутта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кеңінен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қамтып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ауқымды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түсіндіретін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дүниені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бұлар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1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минутта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lastRenderedPageBreak/>
        <w:t>айтып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жеткізуді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талап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етеді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Сол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себепті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интеллект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саласында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үдерісі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айтарлықтай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өзгерді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залында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үш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сағат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дәріс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түсіндіргеннен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гөрі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тәжірибе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ретінде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зауыттарды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кеңселер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мен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зертханаларды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аралап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өндіріс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барысында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үйреткен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әлдеқайда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ақылға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қонымды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2AD71FD4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Сингапурдегі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стартап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компаниямды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құрмас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бұрын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екі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жыл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әйгілі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«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Microsoft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»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компаниясында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«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Болашақ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дағдылар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»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бағдарламасы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бойынша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Азия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құрлығының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11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елінде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жетекшілік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еттім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Болашақ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дағдыларына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тек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цифрлық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технология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ғана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енбейді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Қалған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саланың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бәрі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осы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портфолиоға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кіреді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интеллектімен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жұмыс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істейтін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маман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қажет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Шығармашылық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дағдысын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қалыптастырған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шығармашылық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ортамен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тіл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табыса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білетін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өзінің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ішкі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көңіл-күйін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танып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көптің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алдында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басқара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алатын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жандар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сұранысқа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Біздің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стартап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ерте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және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орта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мансаптық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мамандарды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даярлау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ісіне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белсене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араласады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Өзіміздің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авторлық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бағдарламаны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ұсынамыз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Негізгі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 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мұратымыз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технологияны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игеретін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мамандарды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Осы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бағыт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бойынша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Азия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құрлығында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жеті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мемлекетте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сегіз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және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он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екі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апталық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курсымызды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жүзеге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асырып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келеміз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Онлайн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бағдарлама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бойынша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оқытамыз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Ауқымды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технологияны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білетін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және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тәжірибе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жүзінде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қолданатын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12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оқытушы-тәлімгер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бар.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Олардың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жартысы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Майкрософт, Амазон, Гугл, Дисней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компанияларында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жұмыс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істейді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жартысы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технологиялық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стартаптардың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негізін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қалаушылар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19ECC04A" w14:textId="2C678B2F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</w:p>
    <w:p w14:paraId="2A999A2C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– Елге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жиі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келіп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тұрасыз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ба?</w:t>
      </w:r>
    </w:p>
    <w:p w14:paraId="61BC41CE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– Коронавирус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індетінен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кейінгі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кезеңде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жылына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мәрте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келіп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туыс-туғанды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аралауға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тырысамын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Осы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жолғы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сапарымда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да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ағайынның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ортасында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болдым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Одан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кейін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әрине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түрлі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кездесу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конференцияға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қатысуға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шақырды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Біздің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стартап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компаниямыз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Қазақстанның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жоғары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орындарымен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тығыз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байланыс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орнатып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тізе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қосып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жұмыс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атқарып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жүрміз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Сол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шаруамен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туған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еліме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келіп-кетіп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жүремін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интеллект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өрісінде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Қазақстанды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қоса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алғанда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Азия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елдері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бойынша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400-ден аса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профессорды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жаңа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технология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негізінде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оқыту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курсынан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өткіздік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Жарты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жылда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150 студент те 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Ғылым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және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жоғары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министрлігі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өткізген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ғылыми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конференцияда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интелектінің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мен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ғылымға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қосар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пайдасы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турасында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баяндама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оқыдым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0E35620B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lastRenderedPageBreak/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интеллектіні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ел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дамуының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қозғаушы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күшіне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айналдыра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аламыз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ба?</w:t>
      </w:r>
    </w:p>
    <w:p w14:paraId="30FEEA2F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– Сингапур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әлемнің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озық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технологиясын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өздеріне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сіңіре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отырып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сингапурлік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модельді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қалыптастырды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Бүгінде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Азияның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айбынды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мемлекеті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атанып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отыр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Бізге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де осы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жолды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таңдаған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дұрыс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Өзімбілермендікке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салынудың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қажеті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жоқ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Дамыған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елдердің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озық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технологиясын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игілікке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жаратуға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ұмтылған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жөн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3E6ACAAA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интеллектіге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келешекте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барлық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саланың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күні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қарауы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>мүмкін</w:t>
      </w:r>
      <w:proofErr w:type="spellEnd"/>
      <w:r w:rsidRPr="0019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KZ" w:eastAsia="ru-KZ"/>
        </w:rPr>
        <w:t xml:space="preserve"> бе?</w:t>
      </w:r>
    </w:p>
    <w:p w14:paraId="21EDC170" w14:textId="77777777" w:rsidR="0019318D" w:rsidRPr="0019318D" w:rsidRDefault="0019318D" w:rsidP="00B6261C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–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Әлемдік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құбылыс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сәт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сайын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өзгеріп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технология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тетігін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табуда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тәуелділік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артатыны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сөзсіз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Инновацияны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интеллект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арқылы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іске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асыра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аласыз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Демек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дүниенің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күні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интеллектіге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қарағаны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қараған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Медицина,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білім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өндіріс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ауыл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шаруашылығы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, металл,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кен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өндіру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ісінде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ұтымды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қолданылып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келеді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Бүгінде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әлемнің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индустриясы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жасанды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интеллектіні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пайдаланып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отыр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деп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нақты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айтуға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болады</w:t>
      </w:r>
      <w:proofErr w:type="spellEnd"/>
      <w:r w:rsidRPr="0019318D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0F7E8129" w14:textId="3922ABD2" w:rsidR="00295D72" w:rsidRPr="00B6261C" w:rsidRDefault="00295D72" w:rsidP="00B6261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sectPr w:rsidR="00295D72" w:rsidRPr="00B62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E9"/>
    <w:rsid w:val="0019318D"/>
    <w:rsid w:val="00295D72"/>
    <w:rsid w:val="002D0DE9"/>
    <w:rsid w:val="00856EE6"/>
    <w:rsid w:val="00B53B11"/>
    <w:rsid w:val="00B6261C"/>
    <w:rsid w:val="00B8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3CE7"/>
  <w15:chartTrackingRefBased/>
  <w15:docId w15:val="{360148AE-A878-4B2B-806C-14164797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6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377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7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041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emen.kz/author/3723-quanysh-nurdanbeku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7</cp:revision>
  <dcterms:created xsi:type="dcterms:W3CDTF">2025-09-18T16:29:00Z</dcterms:created>
  <dcterms:modified xsi:type="dcterms:W3CDTF">2025-09-18T16:37:00Z</dcterms:modified>
</cp:coreProperties>
</file>